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ADBD" w14:textId="51A3BBFA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Bijlage</w:t>
      </w:r>
      <w:r w:rsidR="003318D3">
        <w:rPr>
          <w:rFonts w:ascii="Arial" w:hAnsi="Arial" w:cs="Arial"/>
          <w:b/>
          <w:sz w:val="18"/>
          <w:szCs w:val="18"/>
        </w:rPr>
        <w:t xml:space="preserve"> 3</w:t>
      </w:r>
      <w:r>
        <w:rPr>
          <w:rFonts w:ascii="Arial" w:hAnsi="Arial" w:cs="Arial"/>
          <w:b/>
          <w:sz w:val="18"/>
          <w:szCs w:val="18"/>
        </w:rPr>
        <w:t xml:space="preserve">  Pri</w:t>
      </w:r>
      <w:r w:rsidR="00643063">
        <w:rPr>
          <w:rFonts w:ascii="Arial" w:hAnsi="Arial" w:cs="Arial"/>
          <w:b/>
          <w:sz w:val="18"/>
          <w:szCs w:val="18"/>
        </w:rPr>
        <w:t>jsinvulformulier</w:t>
      </w:r>
      <w:r w:rsidRPr="008418C8">
        <w:rPr>
          <w:rFonts w:ascii="Arial" w:hAnsi="Arial" w:cs="Arial"/>
          <w:b/>
          <w:sz w:val="18"/>
          <w:szCs w:val="18"/>
        </w:rPr>
        <w:t xml:space="preserve"> </w:t>
      </w:r>
    </w:p>
    <w:p w14:paraId="41C3202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1427B891" w14:textId="77777777" w:rsidR="00EA342E" w:rsidRDefault="00EA342E" w:rsidP="003318D3">
      <w:pPr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U dient </w:t>
      </w:r>
      <w:r>
        <w:rPr>
          <w:rFonts w:ascii="Arial" w:hAnsi="Arial" w:cs="Arial"/>
          <w:sz w:val="18"/>
          <w:szCs w:val="18"/>
        </w:rPr>
        <w:t>in onderstaande tabel uw vaste prijs</w:t>
      </w:r>
      <w:r w:rsidRPr="008418C8">
        <w:rPr>
          <w:rFonts w:ascii="Arial" w:hAnsi="Arial" w:cs="Arial"/>
          <w:sz w:val="18"/>
          <w:szCs w:val="18"/>
        </w:rPr>
        <w:t xml:space="preserve"> op te geven conform het bepaalde in dit Aanbestedingsdocument</w:t>
      </w:r>
    </w:p>
    <w:p w14:paraId="75B62334" w14:textId="13DCAEB9" w:rsidR="00EA342E" w:rsidRPr="008418C8" w:rsidRDefault="00EA342E" w:rsidP="00EA342E">
      <w:pPr>
        <w:ind w:left="708"/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 </w:t>
      </w:r>
    </w:p>
    <w:p w14:paraId="67717F5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4602"/>
        <w:gridCol w:w="3391"/>
      </w:tblGrid>
      <w:tr w:rsidR="00EA342E" w:rsidRPr="003318D3" w14:paraId="7BDCD05C" w14:textId="77777777" w:rsidTr="001E67D9">
        <w:tc>
          <w:tcPr>
            <w:tcW w:w="1103" w:type="dxa"/>
            <w:shd w:val="clear" w:color="auto" w:fill="D9D9D9" w:themeFill="background1" w:themeFillShade="D9"/>
          </w:tcPr>
          <w:p w14:paraId="72BFDB80" w14:textId="2E23DAC1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02" w:type="dxa"/>
            <w:shd w:val="clear" w:color="auto" w:fill="D9D9D9" w:themeFill="background1" w:themeFillShade="D9"/>
          </w:tcPr>
          <w:p w14:paraId="4554C259" w14:textId="77777777" w:rsidR="00EA342E" w:rsidRPr="003318D3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FB0AC1E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Onderdeel</w:t>
            </w:r>
          </w:p>
        </w:tc>
        <w:tc>
          <w:tcPr>
            <w:tcW w:w="3391" w:type="dxa"/>
            <w:shd w:val="clear" w:color="auto" w:fill="D9D9D9" w:themeFill="background1" w:themeFillShade="D9"/>
          </w:tcPr>
          <w:p w14:paraId="17C7E84C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  <w:p w14:paraId="6B276693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Prijs (exclusief BTW)</w:t>
            </w:r>
          </w:p>
          <w:p w14:paraId="619713BB" w14:textId="77777777" w:rsidR="00EA342E" w:rsidRPr="003318D3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720AE6" w:rsidRPr="003318D3" w14:paraId="34D71FD7" w14:textId="77777777" w:rsidTr="001E116C">
        <w:tc>
          <w:tcPr>
            <w:tcW w:w="1103" w:type="dxa"/>
            <w:shd w:val="clear" w:color="auto" w:fill="auto"/>
          </w:tcPr>
          <w:p w14:paraId="24E558C4" w14:textId="77777777" w:rsidR="00720AE6" w:rsidRPr="003318D3" w:rsidRDefault="00720AE6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3D43CB" w14:textId="2A9E4174" w:rsidR="00643063" w:rsidRPr="003318D3" w:rsidRDefault="00643063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sz w:val="18"/>
                <w:szCs w:val="18"/>
              </w:rPr>
              <w:t>P1</w:t>
            </w:r>
          </w:p>
        </w:tc>
        <w:tc>
          <w:tcPr>
            <w:tcW w:w="4602" w:type="dxa"/>
            <w:shd w:val="clear" w:color="auto" w:fill="auto"/>
          </w:tcPr>
          <w:p w14:paraId="4C5EAA5F" w14:textId="7F18D5F0" w:rsidR="00720AE6" w:rsidRPr="003318D3" w:rsidRDefault="00F65CE1" w:rsidP="00F65CE1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De inrichting van de analysetool voor </w:t>
            </w:r>
            <w:proofErr w:type="spellStart"/>
            <w:r w:rsidRPr="003318D3">
              <w:rPr>
                <w:rFonts w:ascii="Arial" w:hAnsi="Arial" w:cs="Arial"/>
                <w:sz w:val="18"/>
                <w:szCs w:val="18"/>
              </w:rPr>
              <w:t>VRI’s</w:t>
            </w:r>
            <w:proofErr w:type="spellEnd"/>
            <w:r w:rsidRPr="003318D3">
              <w:rPr>
                <w:rFonts w:ascii="Arial" w:hAnsi="Arial" w:cs="Arial"/>
                <w:sz w:val="18"/>
                <w:szCs w:val="18"/>
              </w:rPr>
              <w:t xml:space="preserve"> inclusief verbindingen, opslag enz. zoals beschreven in bijlage 1 Programma van Eisen (fase 1))</w:t>
            </w:r>
          </w:p>
        </w:tc>
        <w:tc>
          <w:tcPr>
            <w:tcW w:w="3391" w:type="dxa"/>
            <w:shd w:val="clear" w:color="auto" w:fill="auto"/>
          </w:tcPr>
          <w:p w14:paraId="66BAE05E" w14:textId="7777777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888" w14:textId="3AD907D0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F10D8E" w:rsidRPr="003318D3" w14:paraId="1A8360F9" w14:textId="77777777" w:rsidTr="001E116C">
        <w:tc>
          <w:tcPr>
            <w:tcW w:w="1103" w:type="dxa"/>
            <w:shd w:val="clear" w:color="auto" w:fill="auto"/>
          </w:tcPr>
          <w:p w14:paraId="1F1C9D6B" w14:textId="5BB98C9E" w:rsidR="00F10D8E" w:rsidRPr="00054958" w:rsidRDefault="00F10D8E" w:rsidP="00F555D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54958">
              <w:rPr>
                <w:rFonts w:ascii="Arial" w:hAnsi="Arial" w:cs="Arial"/>
                <w:b/>
                <w:color w:val="FF0000"/>
                <w:sz w:val="18"/>
                <w:szCs w:val="18"/>
              </w:rPr>
              <w:t>P2</w:t>
            </w:r>
          </w:p>
        </w:tc>
        <w:tc>
          <w:tcPr>
            <w:tcW w:w="4602" w:type="dxa"/>
            <w:shd w:val="clear" w:color="auto" w:fill="auto"/>
          </w:tcPr>
          <w:p w14:paraId="27CFC533" w14:textId="78375FDC" w:rsidR="00F10D8E" w:rsidRPr="00054958" w:rsidRDefault="00C83364" w:rsidP="00C8336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54958">
              <w:rPr>
                <w:rFonts w:ascii="Arial" w:hAnsi="Arial" w:cs="Arial"/>
                <w:color w:val="FF0000"/>
                <w:sz w:val="18"/>
                <w:szCs w:val="18"/>
              </w:rPr>
              <w:t>Exploitatiekosten voor instandhouding (beheer en onderhoud) en dienstverlening van de analysetool na oplevering voor de periode van 1 jaar</w:t>
            </w:r>
          </w:p>
        </w:tc>
        <w:tc>
          <w:tcPr>
            <w:tcW w:w="3391" w:type="dxa"/>
            <w:shd w:val="clear" w:color="auto" w:fill="auto"/>
          </w:tcPr>
          <w:p w14:paraId="68CCF943" w14:textId="628487EE" w:rsidR="00F10D8E" w:rsidRPr="003318D3" w:rsidRDefault="00B033DE" w:rsidP="00F555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720AE6" w:rsidRPr="003318D3" w14:paraId="7C36D164" w14:textId="77777777" w:rsidTr="001E116C">
        <w:tc>
          <w:tcPr>
            <w:tcW w:w="1103" w:type="dxa"/>
            <w:shd w:val="clear" w:color="auto" w:fill="auto"/>
          </w:tcPr>
          <w:p w14:paraId="47EBAD22" w14:textId="77777777" w:rsidR="00720AE6" w:rsidRPr="00054958" w:rsidRDefault="00720AE6" w:rsidP="00F555D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19652AA9" w14:textId="5840A78C" w:rsidR="00F65CE1" w:rsidRPr="00054958" w:rsidRDefault="00F65CE1" w:rsidP="00F555D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54958">
              <w:rPr>
                <w:rFonts w:ascii="Arial" w:hAnsi="Arial" w:cs="Arial"/>
                <w:b/>
                <w:color w:val="FF0000"/>
                <w:sz w:val="18"/>
                <w:szCs w:val="18"/>
              </w:rPr>
              <w:t>P</w:t>
            </w:r>
            <w:r w:rsidR="00F10D8E" w:rsidRPr="00054958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602" w:type="dxa"/>
            <w:shd w:val="clear" w:color="auto" w:fill="auto"/>
          </w:tcPr>
          <w:p w14:paraId="59224F50" w14:textId="4D19F7EF" w:rsidR="00720AE6" w:rsidRPr="00054958" w:rsidRDefault="003318D3" w:rsidP="003318D3">
            <w:pPr>
              <w:spacing w:after="160" w:line="259" w:lineRule="auto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54958">
              <w:rPr>
                <w:rFonts w:ascii="Arial" w:hAnsi="Arial" w:cs="Arial"/>
                <w:color w:val="FF0000"/>
                <w:sz w:val="18"/>
                <w:szCs w:val="18"/>
              </w:rPr>
              <w:t>De prijs voor het configureren van 1 VRI</w:t>
            </w:r>
            <w:r w:rsidR="00807F0C" w:rsidRPr="00054958">
              <w:rPr>
                <w:rFonts w:ascii="Arial" w:hAnsi="Arial" w:cs="Arial"/>
                <w:color w:val="FF0000"/>
                <w:sz w:val="18"/>
                <w:szCs w:val="18"/>
              </w:rPr>
              <w:t xml:space="preserve"> voor </w:t>
            </w:r>
            <w:r w:rsidRPr="00054958">
              <w:rPr>
                <w:rFonts w:ascii="Arial" w:hAnsi="Arial" w:cs="Arial"/>
                <w:color w:val="FF0000"/>
                <w:sz w:val="18"/>
                <w:szCs w:val="18"/>
              </w:rPr>
              <w:t xml:space="preserve"> eventuele uitbreiding in fase 2 of 3.</w:t>
            </w:r>
          </w:p>
        </w:tc>
        <w:tc>
          <w:tcPr>
            <w:tcW w:w="3391" w:type="dxa"/>
            <w:shd w:val="clear" w:color="auto" w:fill="auto"/>
          </w:tcPr>
          <w:p w14:paraId="14499991" w14:textId="7777777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94F98F" w14:textId="330D83F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</w:tbl>
    <w:p w14:paraId="582E1CC6" w14:textId="77777777" w:rsidR="00EA342E" w:rsidRPr="003318D3" w:rsidRDefault="00EA342E" w:rsidP="00EA342E">
      <w:pPr>
        <w:rPr>
          <w:rFonts w:ascii="Arial" w:hAnsi="Arial" w:cs="Arial"/>
          <w:sz w:val="18"/>
          <w:szCs w:val="18"/>
        </w:rPr>
      </w:pPr>
      <w:r w:rsidRPr="003318D3">
        <w:rPr>
          <w:rFonts w:ascii="Arial" w:hAnsi="Arial" w:cs="Arial"/>
          <w:sz w:val="18"/>
          <w:szCs w:val="18"/>
        </w:rPr>
        <w:tab/>
        <w:t xml:space="preserve"> </w:t>
      </w:r>
    </w:p>
    <w:p w14:paraId="7C12C73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BF12EEE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52BD304B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4657"/>
      </w:tblGrid>
      <w:tr w:rsidR="00EA342E" w:rsidRPr="008418C8" w14:paraId="5F895544" w14:textId="77777777" w:rsidTr="00CF7C1E">
        <w:tc>
          <w:tcPr>
            <w:tcW w:w="4614" w:type="dxa"/>
          </w:tcPr>
          <w:p w14:paraId="3EF29A31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Naam </w:t>
            </w:r>
            <w:r>
              <w:rPr>
                <w:rFonts w:ascii="Arial" w:hAnsi="Arial" w:cs="Arial"/>
                <w:sz w:val="18"/>
                <w:szCs w:val="18"/>
              </w:rPr>
              <w:t>Rechtsgeldig ondertekenaar</w:t>
            </w:r>
            <w:r w:rsidRPr="008418C8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4992" w:type="dxa"/>
          </w:tcPr>
          <w:p w14:paraId="7C1227AF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613FDE7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80038E6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5B9388F3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160385" w14:textId="77777777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</w:p>
    <w:p w14:paraId="4291CAC6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E1CF661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824C905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640A04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5852A1DB" w14:textId="77777777" w:rsidR="00EA342E" w:rsidRPr="008418C8" w:rsidRDefault="00EA342E" w:rsidP="00EA342E">
      <w:pPr>
        <w:rPr>
          <w:rFonts w:ascii="Arial" w:hAnsi="Arial" w:cs="Arial"/>
          <w:color w:val="FFFF00"/>
          <w:sz w:val="18"/>
          <w:szCs w:val="18"/>
        </w:rPr>
      </w:pPr>
    </w:p>
    <w:p w14:paraId="17F128DC" w14:textId="77777777" w:rsidR="0006338B" w:rsidRDefault="0006338B"/>
    <w:sectPr w:rsidR="00063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E6723"/>
    <w:multiLevelType w:val="hybridMultilevel"/>
    <w:tmpl w:val="ED22BD56"/>
    <w:lvl w:ilvl="0" w:tplc="5D4A71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54958"/>
    <w:rsid w:val="00060768"/>
    <w:rsid w:val="0006338B"/>
    <w:rsid w:val="0019421D"/>
    <w:rsid w:val="001A3D3A"/>
    <w:rsid w:val="001E116C"/>
    <w:rsid w:val="001E67D9"/>
    <w:rsid w:val="0029181C"/>
    <w:rsid w:val="003067C8"/>
    <w:rsid w:val="003157D9"/>
    <w:rsid w:val="003318D3"/>
    <w:rsid w:val="003E0AD1"/>
    <w:rsid w:val="00577268"/>
    <w:rsid w:val="005A1DEA"/>
    <w:rsid w:val="006052D8"/>
    <w:rsid w:val="00643063"/>
    <w:rsid w:val="006613BB"/>
    <w:rsid w:val="006C77F5"/>
    <w:rsid w:val="00720AE6"/>
    <w:rsid w:val="00807F0C"/>
    <w:rsid w:val="00B033DE"/>
    <w:rsid w:val="00BF22D7"/>
    <w:rsid w:val="00C83364"/>
    <w:rsid w:val="00CA30AE"/>
    <w:rsid w:val="00CE444B"/>
    <w:rsid w:val="00EA342E"/>
    <w:rsid w:val="00F10D8E"/>
    <w:rsid w:val="00F6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F65CE1"/>
    <w:pPr>
      <w:ind w:left="720"/>
    </w:pPr>
    <w:rPr>
      <w:rFonts w:ascii="Calibri" w:eastAsia="Calibri" w:hAnsi="Calibri"/>
      <w:szCs w:val="22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65CE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633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27</cp:revision>
  <dcterms:created xsi:type="dcterms:W3CDTF">2020-01-21T13:34:00Z</dcterms:created>
  <dcterms:modified xsi:type="dcterms:W3CDTF">2021-08-23T05:43:00Z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